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30.12.2020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07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КНП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«Територіальне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медичне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об’єднання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«Багатопрофільна лікарня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інтенсивних методів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лікування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швидкої</w:t>
            </w:r>
          </w:p>
          <w:p>
            <w:pPr>
              <w:pStyle w:val="TableParagraph"/>
              <w:spacing w:line="271" w:lineRule="auto" w:before="25"/>
              <w:ind w:left="30" w:right="123"/>
              <w:rPr>
                <w:sz w:val="17"/>
              </w:rPr>
            </w:pPr>
            <w:r>
              <w:rPr>
                <w:sz w:val="17"/>
              </w:rPr>
              <w:t>медичної допомоги»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Запорізької області 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управління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власністю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</w:p>
          <w:p>
            <w:pPr>
              <w:pStyle w:val="TableParagraph"/>
              <w:spacing w:line="271" w:lineRule="auto" w:before="0"/>
              <w:ind w:left="30" w:right="457"/>
              <w:rPr>
                <w:sz w:val="17"/>
              </w:rPr>
            </w:pPr>
            <w:r>
              <w:rPr>
                <w:sz w:val="17"/>
              </w:rPr>
              <w:t>міської ради Запорізької області з правом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оперативного управління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257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58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тарифів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 “ТЕПЛО-МЕЛІТОПОЛЬ”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 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 до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26.09.2019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201/2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10/1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30.11.2020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223/1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258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94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департамент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реєстраційних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послуг</w:t>
            </w:r>
          </w:p>
          <w:p>
            <w:pPr>
              <w:pStyle w:val="TableParagraph"/>
              <w:spacing w:line="271" w:lineRule="auto" w:before="0"/>
              <w:ind w:left="30" w:right="438"/>
              <w:rPr>
                <w:sz w:val="17"/>
              </w:rPr>
            </w:pP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</w:p>
          <w:p>
            <w:pPr>
              <w:pStyle w:val="TableParagraph"/>
              <w:spacing w:line="271" w:lineRule="auto" w:before="0"/>
              <w:ind w:left="30" w:right="58"/>
              <w:rPr>
                <w:sz w:val="17"/>
              </w:rPr>
            </w:pPr>
            <w:r>
              <w:rPr>
                <w:sz w:val="17"/>
              </w:rPr>
              <w:t>виконавчого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Мелітопольської міської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27.02.2020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№ 52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259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30/12/2020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2021-09-15T04:25:54Z</dcterms:created>
  <dcterms:modified xsi:type="dcterms:W3CDTF">2021-09-15T04:25:54Z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